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FDDD0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 w14:paraId="19A61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西双版纳职业技术学院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>2026年秋季学期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传染病防控消杀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>采购项目</w:t>
      </w:r>
    </w:p>
    <w:p w14:paraId="66922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</w:p>
    <w:p w14:paraId="43A5D188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175902C3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3DB3467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6BED6139">
      <w:pPr>
        <w:pStyle w:val="11"/>
        <w:rPr>
          <w:rFonts w:hint="eastAsia"/>
          <w:color w:val="auto"/>
          <w:highlight w:val="none"/>
        </w:rPr>
      </w:pPr>
    </w:p>
    <w:p w14:paraId="23712251">
      <w:pPr>
        <w:jc w:val="center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</w:rPr>
        <w:t xml:space="preserve">询  价  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文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件</w:t>
      </w:r>
    </w:p>
    <w:p w14:paraId="50DD0D21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 w14:paraId="5C30D1E5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 w14:paraId="796E0073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项目编号：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BNZY-CG-202608（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>单位内控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）</w:t>
      </w:r>
    </w:p>
    <w:p w14:paraId="159A8B9F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</w:p>
    <w:p w14:paraId="1C960C3E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2259293A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56016389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1954AE7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33F45D3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002817C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B1AFD8F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FFF7E11">
      <w:pPr>
        <w:spacing w:line="480" w:lineRule="exac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</w:p>
    <w:p w14:paraId="7D648246">
      <w:pPr>
        <w:spacing w:line="480" w:lineRule="exact"/>
        <w:ind w:firstLine="1187" w:firstLineChars="394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</w:rPr>
        <w:t>采  购  人：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lang w:eastAsia="zh-CN"/>
        </w:rPr>
        <w:t xml:space="preserve"> 西双版纳职业技术学院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u w:val="single"/>
        </w:rPr>
        <w:t xml:space="preserve"> </w:t>
      </w:r>
    </w:p>
    <w:p w14:paraId="13F75D5B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</w:pPr>
    </w:p>
    <w:p w14:paraId="458EE27B">
      <w:pPr>
        <w:spacing w:line="480" w:lineRule="exact"/>
        <w:ind w:firstLine="3463" w:firstLineChars="1150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sectPr>
          <w:headerReference r:id="rId3" w:type="first"/>
          <w:footerReference r:id="rId5" w:type="first"/>
          <w:footerReference r:id="rId4" w:type="even"/>
          <w:pgSz w:w="11906" w:h="16838"/>
          <w:pgMar w:top="1191" w:right="1191" w:bottom="1191" w:left="1191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月</w:t>
      </w:r>
    </w:p>
    <w:p w14:paraId="31C35C62">
      <w:pPr>
        <w:adjustRightInd w:val="0"/>
        <w:snapToGrid w:val="0"/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7F4F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72"/>
          <w:szCs w:val="72"/>
          <w:highlight w:val="none"/>
        </w:rPr>
      </w:pPr>
    </w:p>
    <w:p w14:paraId="673975EC">
      <w:pPr>
        <w:pStyle w:val="2"/>
        <w:spacing w:line="500" w:lineRule="exact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eastAsia="zh-CN"/>
        </w:rPr>
      </w:pPr>
      <w:bookmarkStart w:id="0" w:name="_Toc9357"/>
      <w:bookmarkStart w:id="1" w:name="_Toc27078"/>
      <w:bookmarkStart w:id="2" w:name="_Toc351472518"/>
      <w:bookmarkStart w:id="3" w:name="_Toc5258"/>
      <w:bookmarkStart w:id="4" w:name="_Toc26102"/>
      <w:bookmarkStart w:id="5" w:name="_Toc451176917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 xml:space="preserve">第一章 </w:t>
      </w:r>
      <w:bookmarkEnd w:id="0"/>
      <w:bookmarkEnd w:id="1"/>
      <w:bookmarkEnd w:id="2"/>
      <w:bookmarkEnd w:id="3"/>
      <w:bookmarkStart w:id="6" w:name="OLE_LINK4"/>
      <w:bookmarkStart w:id="7" w:name="OLE_LINK2"/>
      <w:bookmarkStart w:id="8" w:name="OLE_LINK3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val="en-US" w:eastAsia="zh-CN"/>
        </w:rPr>
        <w:t>询价邀请书</w:t>
      </w:r>
    </w:p>
    <w:bookmarkEnd w:id="6"/>
    <w:bookmarkEnd w:id="7"/>
    <w:p w14:paraId="30DC296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9" w:name="_Toc17184"/>
      <w:bookmarkStart w:id="10" w:name="_Toc18439"/>
      <w:bookmarkStart w:id="11" w:name="_Toc23863290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项目信息</w:t>
      </w:r>
      <w:bookmarkEnd w:id="9"/>
      <w:bookmarkEnd w:id="10"/>
    </w:p>
    <w:bookmarkEnd w:id="4"/>
    <w:bookmarkEnd w:id="5"/>
    <w:bookmarkEnd w:id="8"/>
    <w:bookmarkEnd w:id="11"/>
    <w:p w14:paraId="0AD56487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12" w:name="_Toc13760"/>
      <w:bookmarkStart w:id="13" w:name="_Toc21990"/>
      <w:bookmarkStart w:id="14" w:name="_Toc8982"/>
      <w:bookmarkStart w:id="15" w:name="_Toc238632898"/>
      <w:bookmarkStart w:id="16" w:name="_Toc4564"/>
      <w:bookmarkStart w:id="17" w:name="_Toc32393"/>
      <w:bookmarkStart w:id="18" w:name="_Toc15590"/>
      <w:bookmarkStart w:id="19" w:name="_Toc459100948"/>
      <w:bookmarkStart w:id="20" w:name="_Toc10949"/>
      <w:bookmarkStart w:id="21" w:name="_Toc31397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BNZY-CG-202608（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 xml:space="preserve">  </w:t>
      </w:r>
      <w:bookmarkEnd w:id="12"/>
      <w:bookmarkEnd w:id="13"/>
      <w:bookmarkEnd w:id="14"/>
    </w:p>
    <w:p w14:paraId="68891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2239" w:leftChars="266" w:hanging="1680" w:hangingChars="6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  <w:bookmarkStart w:id="22" w:name="_Toc29023"/>
      <w:bookmarkStart w:id="23" w:name="_Toc26022"/>
      <w:bookmarkStart w:id="24" w:name="_Toc2799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2026年秋季学期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传染病防控消杀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采购项目</w:t>
      </w:r>
    </w:p>
    <w:bookmarkEnd w:id="22"/>
    <w:bookmarkEnd w:id="23"/>
    <w:bookmarkEnd w:id="24"/>
    <w:p w14:paraId="592822A5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25" w:name="_Toc6488"/>
      <w:bookmarkStart w:id="26" w:name="_Toc23599"/>
      <w:bookmarkStart w:id="27" w:name="_Toc301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.预算金额：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88000.00元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  <w:bookmarkEnd w:id="25"/>
      <w:bookmarkEnd w:id="26"/>
      <w:bookmarkEnd w:id="27"/>
    </w:p>
    <w:p w14:paraId="0DD5055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bookmarkStart w:id="28" w:name="_Toc21511"/>
      <w:bookmarkStart w:id="29" w:name="_Toc1235"/>
      <w:bookmarkStart w:id="30" w:name="_Toc19395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.最高限价：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88000.00元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  <w:bookmarkEnd w:id="28"/>
      <w:bookmarkEnd w:id="29"/>
      <w:bookmarkEnd w:id="30"/>
    </w:p>
    <w:p w14:paraId="6C1B98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5.资金来源：财政资金。</w:t>
      </w:r>
    </w:p>
    <w:p w14:paraId="0D83DF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6.采购方式：询价采购。</w:t>
      </w:r>
    </w:p>
    <w:p w14:paraId="51A2F8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7.采购需求：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详见询价文件。</w:t>
      </w:r>
    </w:p>
    <w:p w14:paraId="0DB203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8.合同履行期限（交货期）：合同签订后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15日内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 w14:paraId="364EA4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9.交货地点：勐腊县勐仑镇大学城。</w:t>
      </w:r>
    </w:p>
    <w:p w14:paraId="20F4D0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10.本项目（是/否）接受联合体投标：否</w:t>
      </w:r>
    </w:p>
    <w:p w14:paraId="0308A99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="120" w:beforeLines="50" w:after="120" w:afterLines="50" w:line="540" w:lineRule="exac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资格要求</w:t>
      </w:r>
      <w:bookmarkEnd w:id="15"/>
    </w:p>
    <w:p w14:paraId="464E941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31" w:name="_Toc26313"/>
      <w:bookmarkStart w:id="32" w:name="_Toc30073"/>
      <w:bookmarkStart w:id="33" w:name="_Toc30192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1.满足《中华人民共和国政府采购法》第二十二条规定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31"/>
      <w:bookmarkEnd w:id="32"/>
      <w:bookmarkEnd w:id="33"/>
    </w:p>
    <w:p w14:paraId="52E97AB3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.本项目的特定资格要求</w:t>
      </w:r>
    </w:p>
    <w:p w14:paraId="456EA0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2.1供应商未被列入中国执行信息公开网（http://zxgk.court.gov.cn）失信被执行人名单</w:t>
      </w:r>
      <w:bookmarkStart w:id="81" w:name="_GoBack"/>
      <w:bookmarkEnd w:id="8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，未被列入“信用中国”网站（https://www.creditchina.gov.cn）重大税收违法失信主体和政府采购严重违法失信行为记录名单，未被列入中国政府采购网（http://www.ccgp.gov.cn）政府采购严重违法失信行为记录名单，未被列入国家企业信用信息公示系统（http://www.gsxt.gov.cn）经营异常名录和严重违法失信名单（黑名单）；</w:t>
      </w:r>
    </w:p>
    <w:p w14:paraId="76507E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2.2单位负责人为同一人或存在控股、管理关系的不同单位，不得参加同一标段投标或者未划分标段的同一招标项目投标，否则，相关投标均无效。</w:t>
      </w:r>
    </w:p>
    <w:p w14:paraId="233F21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2.3联合体投标：接受联合体投标的项目，投标人须按“第三章第七条”出具联合体协议书。</w:t>
      </w:r>
    </w:p>
    <w:p w14:paraId="5C737382">
      <w:pPr>
        <w:wordWrap w:val="0"/>
        <w:spacing w:line="50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三、获取采购文件</w:t>
      </w:r>
    </w:p>
    <w:p w14:paraId="1A2FF7C4">
      <w:pPr>
        <w:wordWrap w:val="0"/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时间：202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至202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</w:t>
      </w:r>
    </w:p>
    <w:p w14:paraId="5B0710D0">
      <w:pPr>
        <w:wordWrap w:val="0"/>
        <w:spacing w:line="500" w:lineRule="exact"/>
        <w:ind w:firstLine="560" w:firstLineChars="200"/>
        <w:rPr>
          <w:rFonts w:hint="eastAsia" w:eastAsia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地点：学院官网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及公众号</w:t>
      </w:r>
    </w:p>
    <w:p w14:paraId="573D3F09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四、响应文件提交</w:t>
      </w:r>
    </w:p>
    <w:p w14:paraId="198528F4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文件接收地点：行政楼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117办公室；</w:t>
      </w:r>
    </w:p>
    <w:p w14:paraId="0DF85071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文件接收时间：正常工作日上午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8:30-12:00，下午14:30-17:00；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截止时间：202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10，上午10：0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0，需提供纸质版密封投标文件。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（必须现场递交并登记投标文件才有效，不接受快递等其他投标方式）</w:t>
      </w:r>
    </w:p>
    <w:p w14:paraId="0124EE43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、公告期限</w:t>
      </w:r>
    </w:p>
    <w:p w14:paraId="7F0EB2C4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自本公告发布之日起3个工作日。</w:t>
      </w:r>
    </w:p>
    <w:p w14:paraId="741A4F9E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sz w:val="28"/>
          <w:szCs w:val="28"/>
        </w:rPr>
        <w:t>、联系方式</w:t>
      </w:r>
    </w:p>
    <w:p w14:paraId="61E5A3D1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采 购 人：西双版纳职业技术学院        </w:t>
      </w:r>
    </w:p>
    <w:p w14:paraId="21D097E4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西双版纳州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勐腊县勐仑镇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大学城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336F4DCB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系 人：李老师</w:t>
      </w:r>
    </w:p>
    <w:p w14:paraId="14C914CE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联系电话：0691-</w:t>
      </w:r>
      <w:bookmarkStart w:id="34" w:name="_Toc451176926"/>
      <w:bookmarkStart w:id="35" w:name="_Toc446589918"/>
      <w:bookmarkStart w:id="36" w:name="_Toc449343261"/>
      <w:r>
        <w:rPr>
          <w:rFonts w:hint="eastAsia" w:ascii="仿宋" w:hAnsi="仿宋" w:eastAsia="仿宋" w:cs="仿宋"/>
          <w:sz w:val="28"/>
          <w:szCs w:val="28"/>
        </w:rPr>
        <w:t>8983013</w:t>
      </w:r>
      <w:bookmarkEnd w:id="34"/>
      <w:bookmarkEnd w:id="35"/>
      <w:bookmarkEnd w:id="36"/>
    </w:p>
    <w:p w14:paraId="549F4915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716E05B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06EA3529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65840512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5BC7F7EC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2399E9BF">
      <w:pPr>
        <w:numPr>
          <w:ilvl w:val="0"/>
          <w:numId w:val="0"/>
        </w:numPr>
        <w:spacing w:line="500" w:lineRule="exact"/>
        <w:jc w:val="both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09524FB4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 xml:space="preserve">章 </w:t>
      </w:r>
      <w:bookmarkEnd w:id="16"/>
      <w:bookmarkEnd w:id="17"/>
      <w:bookmarkEnd w:id="18"/>
      <w:bookmarkEnd w:id="19"/>
      <w:bookmarkStart w:id="37" w:name="_Toc5719"/>
      <w:bookmarkStart w:id="38" w:name="_Toc17335"/>
      <w:r>
        <w:rPr>
          <w:rFonts w:hint="eastAsia" w:ascii="仿宋" w:hAnsi="仿宋" w:eastAsia="仿宋" w:cs="仿宋"/>
          <w:b/>
          <w:bCs/>
          <w:color w:val="auto"/>
          <w:kern w:val="44"/>
          <w:sz w:val="44"/>
          <w:szCs w:val="44"/>
          <w:highlight w:val="none"/>
          <w:lang w:val="en-US" w:eastAsia="zh-CN"/>
        </w:rPr>
        <w:t>采购需求</w:t>
      </w:r>
      <w:bookmarkEnd w:id="20"/>
      <w:bookmarkEnd w:id="21"/>
    </w:p>
    <w:p w14:paraId="1C803B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32"/>
          <w:szCs w:val="32"/>
          <w:highlight w:val="none"/>
          <w:lang w:val="en-US" w:eastAsia="zh-CN"/>
        </w:rPr>
        <w:t xml:space="preserve"> 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395"/>
        <w:gridCol w:w="3021"/>
        <w:gridCol w:w="594"/>
        <w:gridCol w:w="855"/>
        <w:gridCol w:w="1260"/>
      </w:tblGrid>
      <w:tr w14:paraId="13FD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7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B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3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规格及参数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E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5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0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2C1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B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6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登革热热雾剂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B51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规格：5公斤/桶x4桶/箱</w:t>
            </w:r>
          </w:p>
          <w:p w14:paraId="0CD924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尺寸：37.5x28x30.3cm</w:t>
            </w:r>
          </w:p>
          <w:p w14:paraId="1F16B8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有效成分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：2.5%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残杀威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、氯氰菊酯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3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C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B7FF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2E2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3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0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登革热滞留剂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6477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规格：500毫升x20瓶</w:t>
            </w:r>
          </w:p>
          <w:p w14:paraId="2F1EE0E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有效成分及其含量：残杀威20%</w:t>
            </w:r>
          </w:p>
          <w:p w14:paraId="37CD00C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剂型：乳油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4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B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467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1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0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0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人工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AD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1个人工按照8小时/天工作时长计算</w:t>
            </w:r>
          </w:p>
          <w:p w14:paraId="632AC3D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消杀人员应具备一定消杀专业技术，受到相关消杀工作培训</w:t>
            </w:r>
          </w:p>
          <w:p w14:paraId="5BB9C1B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需自带消杀工具。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0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E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B23A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工作时长0-4小时/天计为0.5个人工，工作时长4-8小时/天计为1个人工</w:t>
            </w:r>
          </w:p>
        </w:tc>
      </w:tr>
    </w:tbl>
    <w:p w14:paraId="17592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  <w:lang w:val="en-US" w:eastAsia="zh-CN"/>
        </w:rPr>
      </w:pPr>
    </w:p>
    <w:bookmarkEnd w:id="37"/>
    <w:bookmarkEnd w:id="38"/>
    <w:p w14:paraId="5DADE439">
      <w:pPr>
        <w:pStyle w:val="9"/>
        <w:rPr>
          <w:rFonts w:hint="eastAsia" w:ascii="仿宋" w:hAnsi="仿宋" w:eastAsia="仿宋" w:cs="仿宋"/>
          <w:color w:val="auto"/>
          <w:highlight w:val="none"/>
        </w:rPr>
      </w:pPr>
    </w:p>
    <w:p w14:paraId="496EE9E0">
      <w:pPr>
        <w:rPr>
          <w:rFonts w:hint="eastAsia" w:ascii="仿宋" w:hAnsi="仿宋" w:eastAsia="仿宋" w:cs="仿宋"/>
          <w:color w:val="auto"/>
          <w:highlight w:val="none"/>
        </w:rPr>
      </w:pPr>
    </w:p>
    <w:p w14:paraId="3696BA73">
      <w:pPr>
        <w:pStyle w:val="9"/>
        <w:rPr>
          <w:rFonts w:hint="eastAsia" w:ascii="仿宋" w:hAnsi="仿宋" w:eastAsia="仿宋" w:cs="仿宋"/>
          <w:color w:val="auto"/>
          <w:highlight w:val="none"/>
        </w:rPr>
      </w:pPr>
    </w:p>
    <w:p w14:paraId="49244C86">
      <w:pPr>
        <w:rPr>
          <w:rFonts w:hint="eastAsia" w:ascii="仿宋" w:hAnsi="仿宋" w:eastAsia="仿宋" w:cs="仿宋"/>
          <w:color w:val="auto"/>
          <w:highlight w:val="none"/>
        </w:rPr>
      </w:pPr>
    </w:p>
    <w:p w14:paraId="21A418BD">
      <w:pPr>
        <w:pStyle w:val="9"/>
        <w:rPr>
          <w:rFonts w:hint="eastAsia" w:ascii="仿宋" w:hAnsi="仿宋" w:eastAsia="仿宋" w:cs="仿宋"/>
          <w:color w:val="auto"/>
          <w:highlight w:val="none"/>
        </w:rPr>
      </w:pPr>
    </w:p>
    <w:p w14:paraId="579C8927">
      <w:pPr>
        <w:rPr>
          <w:rFonts w:hint="eastAsia" w:ascii="仿宋" w:hAnsi="仿宋" w:eastAsia="仿宋" w:cs="仿宋"/>
          <w:color w:val="auto"/>
          <w:highlight w:val="none"/>
        </w:rPr>
      </w:pPr>
    </w:p>
    <w:p w14:paraId="44FC8587">
      <w:pPr>
        <w:pStyle w:val="9"/>
        <w:rPr>
          <w:rFonts w:hint="eastAsia" w:ascii="仿宋" w:hAnsi="仿宋" w:eastAsia="仿宋" w:cs="仿宋"/>
          <w:color w:val="auto"/>
          <w:highlight w:val="none"/>
        </w:rPr>
      </w:pPr>
    </w:p>
    <w:p w14:paraId="2AC520EF">
      <w:pPr>
        <w:rPr>
          <w:rFonts w:hint="eastAsia" w:ascii="仿宋" w:hAnsi="仿宋" w:eastAsia="仿宋" w:cs="仿宋"/>
          <w:color w:val="auto"/>
          <w:highlight w:val="none"/>
        </w:rPr>
      </w:pPr>
    </w:p>
    <w:p w14:paraId="6CA2D676">
      <w:pPr>
        <w:rPr>
          <w:rFonts w:hint="eastAsia"/>
        </w:rPr>
      </w:pPr>
    </w:p>
    <w:p w14:paraId="2358FA3F">
      <w:pPr>
        <w:pStyle w:val="9"/>
        <w:rPr>
          <w:rFonts w:hint="eastAsia"/>
        </w:rPr>
      </w:pPr>
    </w:p>
    <w:p w14:paraId="212AAE8A">
      <w:pPr>
        <w:rPr>
          <w:rFonts w:hint="eastAsia"/>
        </w:rPr>
      </w:pPr>
    </w:p>
    <w:p w14:paraId="63C2F520">
      <w:pPr>
        <w:pStyle w:val="9"/>
        <w:rPr>
          <w:rFonts w:hint="eastAsia"/>
        </w:rPr>
      </w:pPr>
    </w:p>
    <w:p w14:paraId="69A37A72">
      <w:pPr>
        <w:rPr>
          <w:rFonts w:hint="eastAsia"/>
        </w:rPr>
      </w:pPr>
    </w:p>
    <w:p w14:paraId="6BFD6898">
      <w:pPr>
        <w:rPr>
          <w:rFonts w:hint="eastAsia"/>
        </w:rPr>
      </w:pPr>
    </w:p>
    <w:p w14:paraId="734D3C1A">
      <w:pPr>
        <w:rPr>
          <w:rFonts w:hint="eastAsia"/>
        </w:rPr>
      </w:pPr>
    </w:p>
    <w:p w14:paraId="2D894993">
      <w:pPr>
        <w:rPr>
          <w:rFonts w:hint="eastAsia"/>
        </w:rPr>
      </w:pPr>
    </w:p>
    <w:p w14:paraId="153716D7">
      <w:pPr>
        <w:rPr>
          <w:rFonts w:hint="eastAsia"/>
        </w:rPr>
      </w:pPr>
    </w:p>
    <w:p w14:paraId="6AF2DD3A">
      <w:pPr>
        <w:rPr>
          <w:rFonts w:hint="eastAsia"/>
        </w:rPr>
      </w:pPr>
    </w:p>
    <w:p w14:paraId="25810546">
      <w:pPr>
        <w:rPr>
          <w:rFonts w:hint="eastAsia"/>
        </w:rPr>
      </w:pPr>
    </w:p>
    <w:p w14:paraId="53956525">
      <w:pPr>
        <w:rPr>
          <w:rFonts w:hint="eastAsia"/>
        </w:rPr>
      </w:pPr>
    </w:p>
    <w:p w14:paraId="450917F8">
      <w:pPr>
        <w:rPr>
          <w:rFonts w:hint="eastAsia"/>
        </w:rPr>
      </w:pPr>
    </w:p>
    <w:p w14:paraId="6E99A09F">
      <w:pPr>
        <w:rPr>
          <w:rFonts w:hint="eastAsia"/>
        </w:rPr>
      </w:pPr>
    </w:p>
    <w:p w14:paraId="15C10140">
      <w:pPr>
        <w:rPr>
          <w:rFonts w:hint="eastAsia"/>
        </w:rPr>
      </w:pPr>
    </w:p>
    <w:p w14:paraId="443C01A1">
      <w:pPr>
        <w:rPr>
          <w:rFonts w:hint="eastAsia"/>
        </w:rPr>
      </w:pPr>
    </w:p>
    <w:p w14:paraId="43C2E72B">
      <w:pPr>
        <w:rPr>
          <w:rFonts w:hint="eastAsia"/>
        </w:rPr>
      </w:pPr>
    </w:p>
    <w:p w14:paraId="6009FB98">
      <w:pPr>
        <w:rPr>
          <w:rFonts w:hint="eastAsia"/>
        </w:rPr>
      </w:pPr>
    </w:p>
    <w:p w14:paraId="7C3A3377">
      <w:pPr>
        <w:rPr>
          <w:rFonts w:hint="eastAsia"/>
        </w:rPr>
      </w:pPr>
    </w:p>
    <w:p w14:paraId="0A55C3B1">
      <w:pPr>
        <w:rPr>
          <w:rFonts w:hint="eastAsia"/>
        </w:rPr>
      </w:pPr>
    </w:p>
    <w:p w14:paraId="05168FD5">
      <w:pPr>
        <w:rPr>
          <w:rFonts w:hint="eastAsia" w:ascii="仿宋" w:hAnsi="仿宋" w:eastAsia="仿宋" w:cs="仿宋"/>
          <w:color w:val="auto"/>
          <w:highlight w:val="none"/>
        </w:rPr>
      </w:pPr>
    </w:p>
    <w:p w14:paraId="4CFD0AD7">
      <w:pPr>
        <w:pStyle w:val="2"/>
        <w:numPr>
          <w:ilvl w:val="0"/>
          <w:numId w:val="4"/>
        </w:numPr>
        <w:spacing w:line="24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响应文件格式</w:t>
      </w:r>
    </w:p>
    <w:p w14:paraId="77DC4C62">
      <w:pPr>
        <w:pStyle w:val="9"/>
        <w:rPr>
          <w:rFonts w:hint="eastAsia"/>
        </w:rPr>
      </w:pPr>
    </w:p>
    <w:p w14:paraId="15B01195">
      <w:pPr>
        <w:numPr>
          <w:ilvl w:val="0"/>
          <w:numId w:val="0"/>
        </w:numPr>
        <w:jc w:val="center"/>
        <w:rPr>
          <w:rFonts w:hint="eastAsia" w:eastAsia="宋体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（注：该响应文件需密封报送，并在封口处加盖单位公章为有效文件）</w:t>
      </w:r>
    </w:p>
    <w:p w14:paraId="67DFC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</w:p>
    <w:p w14:paraId="0815A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</w:p>
    <w:p w14:paraId="2A4FE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2026年秋季学期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传染病防控消杀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采购项目</w:t>
      </w:r>
    </w:p>
    <w:p w14:paraId="215F7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/>
        </w:rPr>
      </w:pPr>
    </w:p>
    <w:p w14:paraId="721F8F4A">
      <w:pPr>
        <w:spacing w:line="48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255FD5C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1CD6846">
      <w:pPr>
        <w:spacing w:line="60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84"/>
          <w:szCs w:val="84"/>
          <w:highlight w:val="none"/>
        </w:rPr>
        <w:t>响 应 文 件</w:t>
      </w:r>
    </w:p>
    <w:p w14:paraId="13CA16FD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BNZY-CG-202608（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p w14:paraId="602D47A9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EE8FB12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B00CAE5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4DE4B13B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3BE3E949">
      <w:pPr>
        <w:spacing w:line="600" w:lineRule="exact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联系人及电话：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</w:p>
    <w:p w14:paraId="41E1611E">
      <w:pPr>
        <w:spacing w:line="600" w:lineRule="exact"/>
        <w:jc w:val="left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</w:t>
      </w:r>
    </w:p>
    <w:p w14:paraId="0E8F1B37">
      <w:pPr>
        <w:spacing w:line="360" w:lineRule="auto"/>
        <w:jc w:val="both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p w14:paraId="6A609346"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39" w:name="_Toc17250"/>
      <w:bookmarkStart w:id="40" w:name="_Toc633"/>
      <w:bookmarkStart w:id="41" w:name="_Toc9132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、报价一览表</w:t>
      </w:r>
      <w:bookmarkEnd w:id="39"/>
      <w:bookmarkEnd w:id="40"/>
      <w:bookmarkEnd w:id="41"/>
    </w:p>
    <w:p w14:paraId="439CE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0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2026年秋季学期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传染病防控消杀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采购项目</w:t>
      </w:r>
    </w:p>
    <w:p w14:paraId="38EF3BEF">
      <w:pPr>
        <w:numPr>
          <w:ilvl w:val="0"/>
          <w:numId w:val="0"/>
        </w:numPr>
        <w:spacing w:line="480" w:lineRule="exact"/>
        <w:jc w:val="both"/>
        <w:outlineLvl w:val="9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项目编号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BNZY-CG-202608（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7"/>
        <w:gridCol w:w="5773"/>
      </w:tblGrid>
      <w:tr w14:paraId="457B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4087" w:type="dxa"/>
            <w:noWrap w:val="0"/>
            <w:vAlign w:val="center"/>
          </w:tcPr>
          <w:p w14:paraId="1EB26562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供应商名称</w:t>
            </w:r>
          </w:p>
        </w:tc>
        <w:tc>
          <w:tcPr>
            <w:tcW w:w="5773" w:type="dxa"/>
            <w:noWrap w:val="0"/>
            <w:vAlign w:val="center"/>
          </w:tcPr>
          <w:p w14:paraId="04D366AF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F2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exact"/>
          <w:jc w:val="center"/>
        </w:trPr>
        <w:tc>
          <w:tcPr>
            <w:tcW w:w="4087" w:type="dxa"/>
            <w:noWrap w:val="0"/>
            <w:vAlign w:val="center"/>
          </w:tcPr>
          <w:p w14:paraId="651707A0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总报价（元）</w:t>
            </w:r>
          </w:p>
        </w:tc>
        <w:tc>
          <w:tcPr>
            <w:tcW w:w="5773" w:type="dxa"/>
            <w:noWrap w:val="0"/>
            <w:vAlign w:val="center"/>
          </w:tcPr>
          <w:p w14:paraId="1431F958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1F3A98B5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小写：¥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元</w:t>
            </w:r>
          </w:p>
          <w:p w14:paraId="24F34542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大写：人民币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</w:t>
            </w:r>
          </w:p>
          <w:p w14:paraId="54A62992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4E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4087" w:type="dxa"/>
            <w:noWrap w:val="0"/>
            <w:vAlign w:val="center"/>
          </w:tcPr>
          <w:p w14:paraId="6F9B494D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合同履行期限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（交货期）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noWrap w:val="0"/>
            <w:vAlign w:val="center"/>
          </w:tcPr>
          <w:p w14:paraId="11991F1B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0871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noWrap w:val="0"/>
            <w:vAlign w:val="center"/>
          </w:tcPr>
          <w:p w14:paraId="3C1956C7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质量承诺</w:t>
            </w:r>
          </w:p>
        </w:tc>
        <w:tc>
          <w:tcPr>
            <w:tcW w:w="5773" w:type="dxa"/>
            <w:noWrap w:val="0"/>
            <w:vAlign w:val="center"/>
          </w:tcPr>
          <w:p w14:paraId="1B34D401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37A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noWrap w:val="0"/>
            <w:vAlign w:val="center"/>
          </w:tcPr>
          <w:p w14:paraId="5482F100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质量保修期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noWrap w:val="0"/>
            <w:vAlign w:val="center"/>
          </w:tcPr>
          <w:p w14:paraId="0E70121F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E22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4087" w:type="dxa"/>
            <w:noWrap w:val="0"/>
            <w:vAlign w:val="center"/>
          </w:tcPr>
          <w:p w14:paraId="35F4083A"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其他承诺</w:t>
            </w:r>
          </w:p>
        </w:tc>
        <w:tc>
          <w:tcPr>
            <w:tcW w:w="5773" w:type="dxa"/>
            <w:noWrap w:val="0"/>
            <w:vAlign w:val="center"/>
          </w:tcPr>
          <w:p w14:paraId="20CF5E07"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4FB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exact"/>
          <w:jc w:val="center"/>
        </w:trPr>
        <w:tc>
          <w:tcPr>
            <w:tcW w:w="9860" w:type="dxa"/>
            <w:gridSpan w:val="2"/>
            <w:noWrap w:val="0"/>
            <w:vAlign w:val="center"/>
          </w:tcPr>
          <w:p w14:paraId="42CC1AFB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4CB6C50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供  应  商：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（盖单位公章）</w:t>
            </w:r>
          </w:p>
          <w:p w14:paraId="4B57F999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46E09D8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5E1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9860" w:type="dxa"/>
            <w:gridSpan w:val="2"/>
            <w:noWrap w:val="0"/>
            <w:vAlign w:val="center"/>
          </w:tcPr>
          <w:p w14:paraId="5859AF2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55638B3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法定代表人或其委托代理人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（签字）</w:t>
            </w:r>
          </w:p>
          <w:p w14:paraId="57694616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25555D32">
            <w:pPr>
              <w:spacing w:line="360" w:lineRule="auto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日期：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</w:tbl>
    <w:p w14:paraId="510150F0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  <w:bookmarkStart w:id="42" w:name="_Toc451785167"/>
      <w:bookmarkStart w:id="43" w:name="_Toc451241436"/>
    </w:p>
    <w:bookmarkEnd w:id="42"/>
    <w:bookmarkEnd w:id="43"/>
    <w:p w14:paraId="301F45BA"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44" w:name="_Toc4542"/>
      <w:bookmarkStart w:id="45" w:name="_Toc14131"/>
      <w:bookmarkStart w:id="46" w:name="_Toc24658"/>
      <w:bookmarkStart w:id="47" w:name="_Toc451785169"/>
      <w:bookmarkStart w:id="48" w:name="_Toc451241438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分项报价表</w:t>
      </w:r>
      <w:bookmarkEnd w:id="44"/>
      <w:bookmarkEnd w:id="45"/>
      <w:bookmarkEnd w:id="46"/>
    </w:p>
    <w:p w14:paraId="7874F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00" w:hanging="1400" w:hangingChars="5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2026年秋季学期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传染病防控消杀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采购项目</w:t>
      </w:r>
    </w:p>
    <w:p w14:paraId="24542A4D">
      <w:pPr>
        <w:spacing w:line="500" w:lineRule="exact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BNZY-CG-202608（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637"/>
        <w:gridCol w:w="1698"/>
        <w:gridCol w:w="1979"/>
        <w:gridCol w:w="684"/>
        <w:gridCol w:w="862"/>
        <w:gridCol w:w="939"/>
        <w:gridCol w:w="953"/>
        <w:gridCol w:w="878"/>
      </w:tblGrid>
      <w:tr w14:paraId="766E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2671">
            <w:pPr>
              <w:spacing w:before="120" w:after="120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DDC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产品（设备）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FFF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生产厂商名称/产品品牌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2F1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规格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型号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F1B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1FB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计量</w:t>
            </w:r>
          </w:p>
          <w:p w14:paraId="00D3603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E57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单价（元）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360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合计（元）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5E9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交货地点/备注</w:t>
            </w:r>
          </w:p>
        </w:tc>
      </w:tr>
      <w:tr w14:paraId="3CA3F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CA5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E8E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61C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4DE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C5B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B1F6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39C1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858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28B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095C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E6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CCB4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E11D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2D2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866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711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1C4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933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B4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1571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87F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3C9C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052B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77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0C4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F1C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624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F56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B2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5AB0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C5F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B7FE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D4D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CE6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1EC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220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AF0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DC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E77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06D2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525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E250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23A7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960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3B6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3BF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30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31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87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5E8FA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B96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总计（元）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4F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8AB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 w14:paraId="2F17688B">
      <w:pPr>
        <w:spacing w:line="600" w:lineRule="exact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</w:p>
    <w:p w14:paraId="4DF6F801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0E12568A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2AADA6B2">
      <w:pPr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  </w:t>
      </w:r>
    </w:p>
    <w:p w14:paraId="50D2CA3C">
      <w:pPr>
        <w:spacing w:line="480" w:lineRule="exact"/>
        <w:ind w:firstLine="281" w:firstLineChars="100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bookmarkEnd w:id="47"/>
    <w:bookmarkEnd w:id="48"/>
    <w:p w14:paraId="42803958">
      <w:p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bookmarkStart w:id="49" w:name="_Toc451785170"/>
      <w:bookmarkStart w:id="50" w:name="_Toc451241439"/>
      <w:bookmarkStart w:id="51" w:name="_Toc10123"/>
      <w:bookmarkStart w:id="52" w:name="_Toc15119"/>
      <w:bookmarkStart w:id="53" w:name="_Toc11154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</w:t>
      </w:r>
      <w:bookmarkEnd w:id="49"/>
      <w:bookmarkEnd w:id="50"/>
      <w:bookmarkEnd w:id="51"/>
      <w:bookmarkEnd w:id="52"/>
      <w:bookmarkEnd w:id="53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法定代表人身份证明书及法定代表人授权委托书</w:t>
      </w:r>
    </w:p>
    <w:p w14:paraId="6866F137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法定代表人身份证明</w:t>
      </w:r>
    </w:p>
    <w:p w14:paraId="20FEE660">
      <w:pPr>
        <w:spacing w:line="480" w:lineRule="exact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法定代表人有效身份证复印件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2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6"/>
        <w:gridCol w:w="4680"/>
      </w:tblGrid>
      <w:tr w14:paraId="67214EAC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4616" w:type="dxa"/>
            <w:noWrap w:val="0"/>
            <w:vAlign w:val="top"/>
          </w:tcPr>
          <w:p w14:paraId="6A1CB6F2">
            <w:pPr>
              <w:spacing w:line="480" w:lineRule="exact"/>
              <w:ind w:firstLine="7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2EFACAF3">
            <w:pPr>
              <w:spacing w:line="480" w:lineRule="exact"/>
              <w:ind w:firstLine="1680" w:firstLineChars="6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80" w:type="dxa"/>
            <w:noWrap w:val="0"/>
            <w:vAlign w:val="top"/>
          </w:tcPr>
          <w:p w14:paraId="41518D24">
            <w:pPr>
              <w:spacing w:line="480" w:lineRule="exact"/>
              <w:ind w:firstLine="7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1104EAC0">
            <w:pPr>
              <w:spacing w:line="480" w:lineRule="exact"/>
              <w:ind w:firstLine="1820" w:firstLineChars="65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BD492B8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C9A4DB9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23F12FD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282B758B">
      <w:pPr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7AB2DD4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8308573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AA56FC7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1E802F1">
      <w:pPr>
        <w:spacing w:before="120" w:beforeLines="50" w:after="120" w:afterLines="50" w:line="48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30E4E114">
      <w:pPr>
        <w:spacing w:before="120" w:beforeLines="50" w:after="120" w:afterLines="50"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sectPr>
          <w:headerReference r:id="rId8" w:type="default"/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0648FB0B">
      <w:pPr>
        <w:spacing w:before="120" w:beforeLines="50" w:after="120" w:afterLines="50"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法定代表人授权委托书</w:t>
      </w:r>
    </w:p>
    <w:p w14:paraId="5894FA19">
      <w:pPr>
        <w:spacing w:line="48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（如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递交响应文件的无须授权）</w:t>
      </w:r>
    </w:p>
    <w:p w14:paraId="1EEAEAD8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（姓名）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（供应商名称）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（姓名）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为我方代理人。委托代理人根据授权，以我方名义签署、澄清、递交、撤回、修改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（项目名称）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响应文件，其法律后果由我方承担。</w:t>
      </w:r>
    </w:p>
    <w:p w14:paraId="3CF05485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240222E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日。</w:t>
      </w:r>
    </w:p>
    <w:p w14:paraId="0C54DC0F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委托代理人无转让委托权。</w:t>
      </w:r>
    </w:p>
    <w:p w14:paraId="59EEE361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附：委托代理人有效身份证复印件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2"/>
        <w:tblW w:w="0" w:type="auto"/>
        <w:tblInd w:w="288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410"/>
      </w:tblGrid>
      <w:tr w14:paraId="344D9224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4230" w:type="dxa"/>
            <w:noWrap w:val="0"/>
            <w:vAlign w:val="top"/>
          </w:tcPr>
          <w:p w14:paraId="37BE8279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7A59466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6C1598C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0" w:type="dxa"/>
            <w:noWrap w:val="0"/>
            <w:vAlign w:val="top"/>
          </w:tcPr>
          <w:p w14:paraId="53A4E2F4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7A81FEE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74E27104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0963AF9F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D951464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FCCC1EC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789F0D27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2EEE5921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</w:t>
      </w:r>
    </w:p>
    <w:p w14:paraId="2C343BEF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01EFDADB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 w14:paraId="3A9D54CE">
      <w:pPr>
        <w:spacing w:line="600" w:lineRule="exact"/>
        <w:ind w:firstLine="560" w:firstLineChars="200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975DB09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4" w:name="_Toc451241440"/>
      <w:bookmarkStart w:id="55" w:name="_Toc451785171"/>
    </w:p>
    <w:p w14:paraId="14F1CF9C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6" w:name="_Toc11107"/>
    </w:p>
    <w:p w14:paraId="3CBB3C55"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7" w:name="_Toc4741"/>
      <w:bookmarkStart w:id="58" w:name="_Toc28208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供应商相关证件材料</w:t>
      </w:r>
      <w:bookmarkEnd w:id="57"/>
      <w:bookmarkEnd w:id="58"/>
    </w:p>
    <w:p w14:paraId="1B0C4C39">
      <w:pPr>
        <w:numPr>
          <w:ilvl w:val="0"/>
          <w:numId w:val="0"/>
        </w:numPr>
        <w:spacing w:line="480" w:lineRule="exact"/>
        <w:ind w:leftChars="200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（复印件</w:t>
      </w:r>
      <w:bookmarkEnd w:id="54"/>
      <w:bookmarkEnd w:id="55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/扫描件）</w:t>
      </w:r>
      <w:bookmarkEnd w:id="56"/>
    </w:p>
    <w:p w14:paraId="5A5D0904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B58B77D">
      <w:pPr>
        <w:pageBreakBefore w:val="0"/>
        <w:kinsoku/>
        <w:wordWrap w:val="0"/>
        <w:topLinePunct w:val="0"/>
        <w:bidi w:val="0"/>
        <w:jc w:val="center"/>
        <w:outlineLvl w:val="9"/>
        <w:rPr>
          <w:rFonts w:hint="eastAsia" w:ascii="仿宋" w:hAnsi="仿宋" w:eastAsia="仿宋" w:cs="仿宋"/>
          <w:b/>
          <w:bCs/>
          <w:color w:val="auto"/>
          <w:spacing w:val="-11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17" w:right="1417" w:bottom="1417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有效的“三证合一”的营业执照（副本）(复印件或扫描件，提供的扫描件应清晰可辨，否则视为未提供）</w:t>
      </w:r>
      <w:bookmarkStart w:id="59" w:name="_Toc2778"/>
      <w:bookmarkStart w:id="60" w:name="_Toc15431"/>
      <w:bookmarkStart w:id="61" w:name="_Toc1524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，必须加盖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单位公章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59"/>
      <w:bookmarkEnd w:id="60"/>
      <w:bookmarkEnd w:id="61"/>
    </w:p>
    <w:p w14:paraId="7B400FF0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jc w:val="center"/>
        <w:outlineLvl w:val="1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bookmarkStart w:id="62" w:name="_Toc15129"/>
      <w:bookmarkStart w:id="63" w:name="_Toc3657"/>
      <w:bookmarkStart w:id="64" w:name="_Toc25616"/>
      <w:bookmarkStart w:id="65" w:name="_Toc24689"/>
      <w:bookmarkStart w:id="66" w:name="_Toc31805"/>
      <w:bookmarkStart w:id="67" w:name="_Toc8676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单位法人为同一人或存在控股、管理关系的不同单位，没有参加同一标段投标或者未划分标段的同一招标项目投标的</w:t>
      </w:r>
      <w:r>
        <w:rPr>
          <w:rFonts w:hint="eastAsia" w:ascii="仿宋" w:hAnsi="仿宋" w:eastAsia="仿宋" w:cs="仿宋"/>
          <w:b/>
          <w:bCs/>
          <w:color w:val="auto"/>
          <w:kern w:val="1"/>
          <w:sz w:val="28"/>
          <w:szCs w:val="28"/>
          <w:highlight w:val="none"/>
          <w:u w:val="none"/>
        </w:rPr>
        <w:t>承诺书</w:t>
      </w:r>
      <w:bookmarkEnd w:id="62"/>
      <w:bookmarkEnd w:id="63"/>
      <w:bookmarkEnd w:id="64"/>
      <w:bookmarkEnd w:id="65"/>
      <w:bookmarkEnd w:id="66"/>
      <w:bookmarkEnd w:id="67"/>
    </w:p>
    <w:p w14:paraId="20BB8E89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名称）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：</w:t>
      </w:r>
    </w:p>
    <w:p w14:paraId="067AC3DE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我公司参加贵单位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  <w:lang w:val="en-US" w:eastAsia="zh-CN"/>
        </w:rPr>
        <w:t>（项目名称）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的采购活动，现郑重承诺： 在参加本次采购活动中</w:t>
      </w:r>
      <w:r>
        <w:rPr>
          <w:rFonts w:hint="eastAsia" w:ascii="仿宋" w:hAnsi="仿宋" w:eastAsia="仿宋" w:cs="仿宋"/>
          <w:b/>
          <w:bCs/>
          <w:color w:val="auto"/>
          <w:kern w:val="1"/>
          <w:sz w:val="28"/>
          <w:szCs w:val="28"/>
          <w:highlight w:val="none"/>
          <w:u w:val="none"/>
          <w:lang w:val="en-US" w:eastAsia="zh-CN"/>
        </w:rPr>
        <w:t>不存在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单位法人为同一人或者存在控股、管理关系的不同单位，参加同一标段投标或者未划分标段的同一招标项目投标的情形，</w:t>
      </w:r>
      <w:r>
        <w:rPr>
          <w:rFonts w:hint="eastAsia" w:ascii="仿宋" w:hAnsi="仿宋" w:eastAsia="仿宋" w:cs="仿宋"/>
          <w:b/>
          <w:bCs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本公司对上述承诺的真实性负责。如有虚假，将依法承担相应责任。</w:t>
      </w:r>
    </w:p>
    <w:p w14:paraId="098D6D94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24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特此承诺！</w:t>
      </w:r>
    </w:p>
    <w:p w14:paraId="5B86AD82">
      <w:pPr>
        <w:pageBreakBefore w:val="0"/>
        <w:widowControl w:val="0"/>
        <w:numPr>
          <w:ilvl w:val="0"/>
          <w:numId w:val="0"/>
        </w:numPr>
        <w:kinsoku/>
        <w:wordWrap w:val="0"/>
        <w:topLinePunct w:val="0"/>
        <w:bidi w:val="0"/>
        <w:spacing w:after="200" w:line="500" w:lineRule="exact"/>
        <w:jc w:val="center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auto"/>
        </w:rPr>
      </w:pPr>
    </w:p>
    <w:p w14:paraId="03C9C7EA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366E2BEE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（签字）</w:t>
      </w:r>
    </w:p>
    <w:p w14:paraId="5B1F2779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center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日</w:t>
      </w:r>
    </w:p>
    <w:p w14:paraId="0302274B">
      <w:pPr>
        <w:adjustRightInd w:val="0"/>
        <w:snapToGrid w:val="0"/>
        <w:spacing w:line="360" w:lineRule="auto"/>
        <w:ind w:right="70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5638020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C7BC4D1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575D542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C6901E6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1B57959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091F7A1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25B9D1D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75A781F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68" w:name="_Toc451241442"/>
      <w:bookmarkStart w:id="69" w:name="_Toc451785173"/>
    </w:p>
    <w:p w14:paraId="186D1891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753EC3B">
      <w:p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  <w:bookmarkStart w:id="70" w:name="_Toc20858"/>
    </w:p>
    <w:bookmarkEnd w:id="68"/>
    <w:bookmarkEnd w:id="69"/>
    <w:bookmarkEnd w:id="70"/>
    <w:p w14:paraId="7EB1F644">
      <w:pPr>
        <w:pageBreakBefore w:val="0"/>
        <w:kinsoku/>
        <w:wordWrap/>
        <w:overflowPunct/>
        <w:topLinePunct w:val="0"/>
        <w:autoSpaceDE/>
        <w:autoSpaceDN/>
        <w:bidi w:val="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71" w:name="_Toc1206"/>
      <w:bookmarkStart w:id="72" w:name="_Toc29959"/>
      <w:bookmarkStart w:id="73" w:name="_Toc2566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、诚信承诺书</w:t>
      </w:r>
      <w:bookmarkEnd w:id="71"/>
      <w:bookmarkEnd w:id="72"/>
      <w:bookmarkEnd w:id="73"/>
    </w:p>
    <w:p w14:paraId="5F9E5CF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（采购人名称）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</w:p>
    <w:p w14:paraId="0E5C5C4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已详细阅读了项目的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竞争询价通知书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，自愿参加该项目的采购活动，现就有关事项做出郑重承诺如下：</w:t>
      </w:r>
    </w:p>
    <w:p w14:paraId="591062F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一、诚信竞争，材料真实。我公司保证所提供的全部材料、内容均真实、合法、有效，保证不出借或者借用其他企业资质，不以他人名义参与竞争，不弄虚作假；</w:t>
      </w:r>
    </w:p>
    <w:p w14:paraId="44B4703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二、遵纪守法，公平竞争。不与其他申请人相互串通、哄抬价格，不排挤其他申请人，不损害采购人的合法权益；不向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谈判小组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、采购人提供利益以牟取中标（成交）。</w:t>
      </w:r>
    </w:p>
    <w:p w14:paraId="16D15B3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、若中标（成交）后，将按照规定及时与采购人签订政府采购合同，不与采购人订立有悖于采购结果的合同或协议；严格履行政府采购合同，不降低合同约定的产品质量和服务，不擅自变更、中止、终止合同，或者拒绝履行合同义务；</w:t>
      </w:r>
    </w:p>
    <w:p w14:paraId="437384BF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若有违反以上承诺内容的行为，我公司自愿接受取消竞争资格、记入信用档案、媒体通报、1-3年内禁止参与政府采购等处罚；如已中标（成交）的，自动放弃中标（成交）资格，并承担全部法律责任；给采购人造成损失的，依法承担赔偿责任。</w:t>
      </w:r>
    </w:p>
    <w:p w14:paraId="13D8EBE4">
      <w:pPr>
        <w:pageBreakBefore w:val="0"/>
        <w:widowControl/>
        <w:kinsoku/>
        <w:wordWrap/>
        <w:overflowPunct/>
        <w:topLinePunct w:val="0"/>
        <w:autoSpaceDE/>
        <w:autoSpaceDN/>
        <w:bidi w:val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552BBE13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C81FB17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 w14:paraId="0EBE1F7C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48" w:firstLineChars="1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</w:rPr>
        <w:t>（签字）</w:t>
      </w:r>
    </w:p>
    <w:p w14:paraId="1FA2F26D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DFEDA57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7EC0D727"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bookmarkStart w:id="74" w:name="_Toc29463"/>
      <w:bookmarkStart w:id="75" w:name="_Toc28161"/>
      <w:bookmarkStart w:id="76" w:name="_Toc2666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联合体协议书</w:t>
      </w:r>
    </w:p>
    <w:p w14:paraId="347B109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（仅限于接受联合体投标项目）</w:t>
      </w:r>
    </w:p>
    <w:p w14:paraId="3E026630">
      <w:pPr>
        <w:pStyle w:val="3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77" w:name="_Toc30557"/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联合体协议书</w:t>
      </w:r>
      <w:bookmarkEnd w:id="77"/>
    </w:p>
    <w:p w14:paraId="0901DD9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（联合体所有成员名称）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自愿组成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一个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联合体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以一个投标人的身份共同参加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（项目名称）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。现就联合体投标事宜订立如下协议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</w:p>
    <w:p w14:paraId="54D023B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各方一致决定，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（某成员单位名称）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（项目名称）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牵头人。</w:t>
      </w:r>
    </w:p>
    <w:p w14:paraId="1FECCDF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2.联合体牵头人合法代表联合体各成员负责本项目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编制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参加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学院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，代表联合体提交和接收相关的资料、信息及指示，处理与之有关的一切事务，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负责合同实施阶段的主办、组织和协调工作。</w:t>
      </w:r>
    </w:p>
    <w:p w14:paraId="250093A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3.联合体将严格按照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的各项要求，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提交投标文件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，履行合同，共同承担合同规定的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切义务和责任，联合体各成员单位按照内部职责的划分，承担各自所负的责任和风险，并向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人承担连带责任。</w:t>
      </w:r>
    </w:p>
    <w:p w14:paraId="2B9D719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4.联合体各成员单位内部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职责分工如下：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（联合体成员自行分工）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8D51D0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联合体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后，本联合体协议是合同的附件，对联合体各成员单位有合同约束力。</w:t>
      </w:r>
    </w:p>
    <w:p w14:paraId="68A0DEE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本协议书自签署之日起生效，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联合体未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合同履行完毕后自动失效。 </w:t>
      </w:r>
    </w:p>
    <w:p w14:paraId="64723B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.本协议书一式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（根据需要）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份，联合体成员和采购人各执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份。</w:t>
      </w:r>
    </w:p>
    <w:p w14:paraId="6CF0FD6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04FF2C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注：本协议书由委托代理人签字的，应在本协议书后附法定代表人签字的授权委托书。</w:t>
      </w:r>
    </w:p>
    <w:p w14:paraId="3299D25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327705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牵头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章）</w:t>
      </w:r>
    </w:p>
    <w:p w14:paraId="1AE5104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法定代表人或其委托代理人：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（签字）</w:t>
      </w:r>
    </w:p>
    <w:p w14:paraId="67A988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762792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成员一名称：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章）</w:t>
      </w:r>
    </w:p>
    <w:p w14:paraId="2ECF6C9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法定代表人或其委托代理人：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（签字）</w:t>
      </w:r>
    </w:p>
    <w:p w14:paraId="1622958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……</w:t>
      </w:r>
    </w:p>
    <w:p w14:paraId="0313567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日</w:t>
      </w:r>
    </w:p>
    <w:p w14:paraId="690C765E">
      <w:pPr>
        <w:pStyle w:val="18"/>
        <w:keepNext w:val="0"/>
        <w:keepLines w:val="0"/>
        <w:pageBreakBefore w:val="0"/>
        <w:widowControl w:val="0"/>
        <w:tabs>
          <w:tab w:val="clear" w:pos="1680"/>
        </w:tabs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400" w:lineRule="exact"/>
        <w:ind w:left="0" w:firstLine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CD1A88A">
      <w:pPr>
        <w:pStyle w:val="18"/>
        <w:keepNext w:val="0"/>
        <w:keepLines w:val="0"/>
        <w:pageBreakBefore w:val="0"/>
        <w:widowControl w:val="0"/>
        <w:tabs>
          <w:tab w:val="clear" w:pos="1680"/>
        </w:tabs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400" w:lineRule="exact"/>
        <w:ind w:left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bookmarkStart w:id="78" w:name="_Toc20279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注：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本协议书由委托代理人签字的，应在本协议书后附法定代表人签字的授权委托书。</w:t>
      </w:r>
      <w:bookmarkEnd w:id="78"/>
    </w:p>
    <w:p w14:paraId="1584A4C3">
      <w:pPr>
        <w:pStyle w:val="6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2.投标人没有组成联合体的，则无需提供联合体协议书，投标人在本协议书的所有横线上填写“/”。</w:t>
      </w:r>
    </w:p>
    <w:p w14:paraId="4955665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3E176335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、供应商认为应该提交的其他资料</w:t>
      </w:r>
      <w:bookmarkEnd w:id="74"/>
      <w:bookmarkEnd w:id="75"/>
      <w:bookmarkEnd w:id="76"/>
    </w:p>
    <w:p w14:paraId="77699830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bookmarkStart w:id="79" w:name="_Toc30169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（格式由供应商自行填写）</w:t>
      </w:r>
      <w:bookmarkEnd w:id="79"/>
    </w:p>
    <w:p w14:paraId="3FA98A58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9977D72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5F7D1C9B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4BBD6293"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ind w:right="568" w:right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  <w:lang w:val="en-US" w:eastAsia="zh-CN"/>
        </w:rPr>
        <w:t xml:space="preserve">第四章  </w:t>
      </w:r>
      <w:bookmarkStart w:id="80" w:name="_Toc29383"/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  <w:t>合同条款及样式</w:t>
      </w:r>
      <w:bookmarkEnd w:id="80"/>
    </w:p>
    <w:p w14:paraId="01C27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  <w:t>（注：甲乙双方自行约定。）</w:t>
      </w:r>
    </w:p>
    <w:p w14:paraId="241710C7"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5E58E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7FDC6A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591EA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657C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0C9F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40C9F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279A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E325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AE325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D4BBF">
    <w:pPr>
      <w:pStyle w:val="8"/>
      <w:pBdr>
        <w:bottom w:val="none" w:color="auto" w:sz="0" w:space="1"/>
      </w:pBdr>
      <w:jc w:val="both"/>
      <w:rPr>
        <w:rFonts w:hint="eastAsia" w:ascii="仿宋" w:hAnsi="仿宋" w:eastAsia="仿宋" w:cs="仿宋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AD8C9">
    <w:pPr>
      <w:pBdr>
        <w:bottom w:val="none" w:color="auto" w:sz="0" w:space="0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9E82C">
    <w:pPr>
      <w:pStyle w:val="8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FE27C">
    <w:pPr>
      <w:pStyle w:val="8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582A63"/>
    <w:multiLevelType w:val="singleLevel"/>
    <w:tmpl w:val="BA582A6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6246BF"/>
    <w:multiLevelType w:val="singleLevel"/>
    <w:tmpl w:val="C96246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3D3F3BA"/>
    <w:multiLevelType w:val="singleLevel"/>
    <w:tmpl w:val="13D3F3B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5BF38CE"/>
    <w:multiLevelType w:val="singleLevel"/>
    <w:tmpl w:val="15BF38CE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7C04674C"/>
    <w:multiLevelType w:val="singleLevel"/>
    <w:tmpl w:val="7C0467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C1A67"/>
    <w:rsid w:val="002C749F"/>
    <w:rsid w:val="00F1191B"/>
    <w:rsid w:val="02380E83"/>
    <w:rsid w:val="05070634"/>
    <w:rsid w:val="06B97E27"/>
    <w:rsid w:val="07ED0B0D"/>
    <w:rsid w:val="08D71E28"/>
    <w:rsid w:val="0B713583"/>
    <w:rsid w:val="0BC036FE"/>
    <w:rsid w:val="0E6454B7"/>
    <w:rsid w:val="10BE133B"/>
    <w:rsid w:val="18B65388"/>
    <w:rsid w:val="19E25E4D"/>
    <w:rsid w:val="1B7A374E"/>
    <w:rsid w:val="1CF77E61"/>
    <w:rsid w:val="1F4B708B"/>
    <w:rsid w:val="1F8B3D41"/>
    <w:rsid w:val="214178FD"/>
    <w:rsid w:val="21436A46"/>
    <w:rsid w:val="2457106E"/>
    <w:rsid w:val="27B8273B"/>
    <w:rsid w:val="28CE5036"/>
    <w:rsid w:val="29A50C45"/>
    <w:rsid w:val="2F6E72FD"/>
    <w:rsid w:val="301E3FB2"/>
    <w:rsid w:val="32715B68"/>
    <w:rsid w:val="328E6F1E"/>
    <w:rsid w:val="34AB0D42"/>
    <w:rsid w:val="394E275F"/>
    <w:rsid w:val="39836061"/>
    <w:rsid w:val="3E226644"/>
    <w:rsid w:val="3F4C1A67"/>
    <w:rsid w:val="3F5860E5"/>
    <w:rsid w:val="40C00DC8"/>
    <w:rsid w:val="44D36D16"/>
    <w:rsid w:val="4C45329B"/>
    <w:rsid w:val="4CAA019C"/>
    <w:rsid w:val="4CB570C4"/>
    <w:rsid w:val="512A294F"/>
    <w:rsid w:val="53D329E4"/>
    <w:rsid w:val="54D06254"/>
    <w:rsid w:val="576217A5"/>
    <w:rsid w:val="57785058"/>
    <w:rsid w:val="59CE20CA"/>
    <w:rsid w:val="5B8018A2"/>
    <w:rsid w:val="5C8D4BB7"/>
    <w:rsid w:val="5FB73FA7"/>
    <w:rsid w:val="5FF8164C"/>
    <w:rsid w:val="62136544"/>
    <w:rsid w:val="63FC7559"/>
    <w:rsid w:val="66FC4BDF"/>
    <w:rsid w:val="6BB65FAF"/>
    <w:rsid w:val="6D9E4D5C"/>
    <w:rsid w:val="6E936DA1"/>
    <w:rsid w:val="755A6E54"/>
    <w:rsid w:val="7780520D"/>
    <w:rsid w:val="77F35779"/>
    <w:rsid w:val="7831514A"/>
    <w:rsid w:val="79BA7D92"/>
    <w:rsid w:val="7B606DC7"/>
    <w:rsid w:val="7E0B1C3B"/>
    <w:rsid w:val="7F75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0"/>
    <w:pPr>
      <w:spacing w:line="520" w:lineRule="exact"/>
      <w:ind w:firstLine="480" w:firstLineChars="200"/>
    </w:pPr>
    <w:rPr>
      <w:sz w:val="24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 Indent 2"/>
    <w:basedOn w:val="1"/>
    <w:qFormat/>
    <w:uiPriority w:val="0"/>
    <w:pPr>
      <w:spacing w:after="120" w:afterLines="0" w:line="480" w:lineRule="auto"/>
      <w:ind w:left="20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toc 1"/>
    <w:basedOn w:val="1"/>
    <w:next w:val="1"/>
    <w:semiHidden/>
    <w:qFormat/>
    <w:uiPriority w:val="0"/>
  </w:style>
  <w:style w:type="paragraph" w:styleId="10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11">
    <w:name w:val="Body Text First Indent 2"/>
    <w:basedOn w:val="4"/>
    <w:next w:val="1"/>
    <w:qFormat/>
    <w:uiPriority w:val="0"/>
    <w:pPr>
      <w:spacing w:after="120"/>
      <w:ind w:firstLine="420" w:firstLineChars="200"/>
    </w:pPr>
  </w:style>
  <w:style w:type="character" w:styleId="14">
    <w:name w:val="page number"/>
    <w:basedOn w:val="13"/>
    <w:qFormat/>
    <w:uiPriority w:val="0"/>
  </w:style>
  <w:style w:type="paragraph" w:customStyle="1" w:styleId="15">
    <w:name w:val="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6">
    <w:name w:val="font31"/>
    <w:basedOn w:val="1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7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8">
    <w:name w:val="（标题二）"/>
    <w:basedOn w:val="3"/>
    <w:next w:val="1"/>
    <w:qFormat/>
    <w:uiPriority w:val="0"/>
    <w:pPr>
      <w:tabs>
        <w:tab w:val="left" w:pos="1680"/>
      </w:tabs>
      <w:ind w:left="1680" w:hanging="420"/>
    </w:pPr>
    <w:rPr>
      <w:sz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3015</Words>
  <Characters>3328</Characters>
  <Lines>0</Lines>
  <Paragraphs>0</Paragraphs>
  <TotalTime>0</TotalTime>
  <ScaleCrop>false</ScaleCrop>
  <LinksUpToDate>false</LinksUpToDate>
  <CharactersWithSpaces>4146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2025-05-10T02:02:00Z</dcterms:created>
  <dc:creator>YANGyoung.</dc:creator>
  <cp:lastModifiedBy>21</cp:lastModifiedBy>
  <dcterms:modified xsi:type="dcterms:W3CDTF">2026-07-06T09:03:51Z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609E40246FB048B3A0165ECB2BF79355_13</vt:lpwstr>
  </property>
  <property fmtid="{D5CDD505-2E9C-101B-9397-08002B2CF9AE}" pid="4" name="KSOTemplateDocerSaveRecord">
    <vt:lpwstr>eyJoZGlkIjoiN2Y1YTQ1MzExNDc0YWFhMTk1NDNiODJkZjE3ZjNiZTMiLCJ1c2VySWQiOiI0MDM2MTE2MjgifQ==</vt:lpwstr>
  </property>
</Properties>
</file>